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52" w:rsidRDefault="007138B7" w:rsidP="00990852">
      <w:pPr>
        <w:jc w:val="center"/>
        <w:rPr>
          <w:b/>
          <w:color w:val="70AD47" w:themeColor="accent6"/>
          <w:sz w:val="32"/>
        </w:rPr>
      </w:pPr>
      <w:bookmarkStart w:id="0" w:name="_GoBack"/>
      <w:bookmarkEnd w:id="0"/>
      <w:r>
        <w:rPr>
          <w:noProof/>
          <w:color w:val="FF0000"/>
          <w:sz w:val="32"/>
        </w:rPr>
        <w:drawing>
          <wp:anchor distT="0" distB="0" distL="114300" distR="114300" simplePos="0" relativeHeight="251658240" behindDoc="1" locked="0" layoutInCell="1" allowOverlap="1">
            <wp:simplePos x="0" y="0"/>
            <wp:positionH relativeFrom="column">
              <wp:posOffset>5229225</wp:posOffset>
            </wp:positionH>
            <wp:positionV relativeFrom="paragraph">
              <wp:posOffset>123825</wp:posOffset>
            </wp:positionV>
            <wp:extent cx="794544" cy="9906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ch.png"/>
                    <pic:cNvPicPr/>
                  </pic:nvPicPr>
                  <pic:blipFill>
                    <a:blip r:embed="rId5">
                      <a:extLst>
                        <a:ext uri="{28A0092B-C50C-407E-A947-70E740481C1C}">
                          <a14:useLocalDpi xmlns:a14="http://schemas.microsoft.com/office/drawing/2010/main" val="0"/>
                        </a:ext>
                      </a:extLst>
                    </a:blip>
                    <a:stretch>
                      <a:fillRect/>
                    </a:stretch>
                  </pic:blipFill>
                  <pic:spPr>
                    <a:xfrm>
                      <a:off x="0" y="0"/>
                      <a:ext cx="794965" cy="99112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sz w:val="32"/>
        </w:rPr>
        <w:drawing>
          <wp:anchor distT="0" distB="0" distL="114300" distR="114300" simplePos="0" relativeHeight="251659264" behindDoc="1" locked="0" layoutInCell="1" allowOverlap="1">
            <wp:simplePos x="0" y="0"/>
            <wp:positionH relativeFrom="margin">
              <wp:posOffset>-733425</wp:posOffset>
            </wp:positionH>
            <wp:positionV relativeFrom="paragraph">
              <wp:posOffset>66898</wp:posOffset>
            </wp:positionV>
            <wp:extent cx="1465249" cy="10763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png"/>
                    <pic:cNvPicPr/>
                  </pic:nvPicPr>
                  <pic:blipFill>
                    <a:blip r:embed="rId6">
                      <a:extLst>
                        <a:ext uri="{28A0092B-C50C-407E-A947-70E740481C1C}">
                          <a14:useLocalDpi xmlns:a14="http://schemas.microsoft.com/office/drawing/2010/main" val="0"/>
                        </a:ext>
                      </a:extLst>
                    </a:blip>
                    <a:stretch>
                      <a:fillRect/>
                    </a:stretch>
                  </pic:blipFill>
                  <pic:spPr>
                    <a:xfrm>
                      <a:off x="0" y="0"/>
                      <a:ext cx="1465249" cy="1076325"/>
                    </a:xfrm>
                    <a:prstGeom prst="rect">
                      <a:avLst/>
                    </a:prstGeom>
                  </pic:spPr>
                </pic:pic>
              </a:graphicData>
            </a:graphic>
            <wp14:sizeRelH relativeFrom="margin">
              <wp14:pctWidth>0</wp14:pctWidth>
            </wp14:sizeRelH>
            <wp14:sizeRelV relativeFrom="margin">
              <wp14:pctHeight>0</wp14:pctHeight>
            </wp14:sizeRelV>
          </wp:anchor>
        </w:drawing>
      </w:r>
    </w:p>
    <w:p w:rsidR="00990852" w:rsidRPr="007138B7" w:rsidRDefault="007138B7" w:rsidP="00990852">
      <w:pPr>
        <w:jc w:val="center"/>
        <w:rPr>
          <w:b/>
          <w:color w:val="FF0000"/>
          <w:sz w:val="72"/>
          <w:szCs w:val="72"/>
        </w:rPr>
      </w:pPr>
      <w:r w:rsidRPr="007138B7">
        <w:rPr>
          <w:b/>
          <w:color w:val="FF0000"/>
          <w:sz w:val="72"/>
          <w:szCs w:val="72"/>
        </w:rPr>
        <w:t>2017 Holiday Toy Drive</w:t>
      </w:r>
    </w:p>
    <w:p w:rsidR="00990852" w:rsidRDefault="00575ECA" w:rsidP="00990852">
      <w:pPr>
        <w:jc w:val="center"/>
        <w:rPr>
          <w:b/>
          <w:color w:val="70AD47" w:themeColor="accent6"/>
          <w:sz w:val="32"/>
        </w:rPr>
      </w:pPr>
      <w:r w:rsidRPr="00280C1E">
        <w:rPr>
          <w:b/>
          <w:noProof/>
          <w:color w:val="2E74B5" w:themeColor="accent1" w:themeShade="BF"/>
          <w:sz w:val="32"/>
        </w:rPr>
        <mc:AlternateContent>
          <mc:Choice Requires="wps">
            <w:drawing>
              <wp:anchor distT="45720" distB="45720" distL="114300" distR="114300" simplePos="0" relativeHeight="251661312" behindDoc="1" locked="0" layoutInCell="1" allowOverlap="1">
                <wp:simplePos x="0" y="0"/>
                <wp:positionH relativeFrom="margin">
                  <wp:posOffset>314325</wp:posOffset>
                </wp:positionH>
                <wp:positionV relativeFrom="paragraph">
                  <wp:posOffset>31749</wp:posOffset>
                </wp:positionV>
                <wp:extent cx="5305425" cy="3152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52775"/>
                        </a:xfrm>
                        <a:prstGeom prst="rect">
                          <a:avLst/>
                        </a:prstGeom>
                        <a:solidFill>
                          <a:srgbClr val="FFFFFF"/>
                        </a:solidFill>
                        <a:ln w="9525">
                          <a:noFill/>
                          <a:miter lim="800000"/>
                          <a:headEnd/>
                          <a:tailEnd/>
                        </a:ln>
                      </wps:spPr>
                      <wps:txbx>
                        <w:txbxContent>
                          <w:p w:rsidR="00990852" w:rsidRPr="00280C1E" w:rsidRDefault="00990852" w:rsidP="00990852">
                            <w:pPr>
                              <w:jc w:val="center"/>
                              <w:rPr>
                                <w:b/>
                                <w:color w:val="2E74B5" w:themeColor="accent1" w:themeShade="BF"/>
                                <w:sz w:val="40"/>
                                <w:szCs w:val="40"/>
                              </w:rPr>
                            </w:pPr>
                            <w:r w:rsidRPr="00280C1E">
                              <w:rPr>
                                <w:b/>
                                <w:color w:val="2E74B5" w:themeColor="accent1" w:themeShade="BF"/>
                                <w:sz w:val="40"/>
                                <w:szCs w:val="40"/>
                              </w:rPr>
                              <w:t xml:space="preserve">Bring a smile to a child in need, </w:t>
                            </w:r>
                            <w:r w:rsidR="00575ECA">
                              <w:rPr>
                                <w:b/>
                                <w:color w:val="2E74B5" w:themeColor="accent1" w:themeShade="BF"/>
                                <w:sz w:val="40"/>
                                <w:szCs w:val="40"/>
                              </w:rPr>
                              <w:t>by donating a new unwrapped toy or book. The gifts should be for boys and girls from ages Newborn to 13. Donations can be delivered to Smyrna High School or the Smyrna Police Department. Donations will go to the Second Annual Meet Santa Event at the Smyrna Police Department on December 12, where every Child receives a gift</w:t>
                            </w:r>
                            <w:r w:rsidR="004D43C2">
                              <w:rPr>
                                <w:b/>
                                <w:color w:val="2E74B5" w:themeColor="accent1" w:themeShade="BF"/>
                                <w:sz w:val="40"/>
                                <w:szCs w:val="40"/>
                              </w:rPr>
                              <w:t xml:space="preserve"> (while supplies last)</w:t>
                            </w:r>
                            <w:r w:rsidR="00575ECA">
                              <w:rPr>
                                <w:b/>
                                <w:color w:val="2E74B5" w:themeColor="accent1" w:themeShade="BF"/>
                                <w:sz w:val="40"/>
                                <w:szCs w:val="40"/>
                              </w:rPr>
                              <w:t xml:space="preserve">. </w:t>
                            </w:r>
                          </w:p>
                          <w:p w:rsidR="00990852" w:rsidRDefault="0099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2.5pt;width:417.75pt;height:248.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" stroked="f">
                <v:textbox>
                  <w:txbxContent>
                    <w:p w:rsidR="00990852" w:rsidRPr="00280C1E" w:rsidRDefault="00990852" w:rsidP="00990852">
                      <w:pPr>
                        <w:jc w:val="center"/>
                        <w:rPr>
                          <w:b/>
                          <w:color w:val="2E74B5" w:themeColor="accent1" w:themeShade="BF"/>
                          <w:sz w:val="40"/>
                          <w:szCs w:val="40"/>
                        </w:rPr>
                      </w:pPr>
                      <w:r w:rsidRPr="00280C1E">
                        <w:rPr>
                          <w:b/>
                          <w:color w:val="2E74B5" w:themeColor="accent1" w:themeShade="BF"/>
                          <w:sz w:val="40"/>
                          <w:szCs w:val="40"/>
                        </w:rPr>
                        <w:t xml:space="preserve">Bring a smile to a child in need, </w:t>
                      </w:r>
                      <w:r w:rsidR="00575ECA">
                        <w:rPr>
                          <w:b/>
                          <w:color w:val="2E74B5" w:themeColor="accent1" w:themeShade="BF"/>
                          <w:sz w:val="40"/>
                          <w:szCs w:val="40"/>
                        </w:rPr>
                        <w:t>by donating a new unwrapped toy or book. The gifts should be for boys and girls from ages Newborn to 13. Donations can be delivered to Smyrna High School or the Smyrna Police Department. Donations will go to the Second Annual Meet Santa Event at the Smyrna Police Department on December 12, where every Child receives a gift</w:t>
                      </w:r>
                      <w:r w:rsidR="004D43C2">
                        <w:rPr>
                          <w:b/>
                          <w:color w:val="2E74B5" w:themeColor="accent1" w:themeShade="BF"/>
                          <w:sz w:val="40"/>
                          <w:szCs w:val="40"/>
                        </w:rPr>
                        <w:t xml:space="preserve"> (while supplies last)</w:t>
                      </w:r>
                      <w:bookmarkStart w:id="1" w:name="_GoBack"/>
                      <w:bookmarkEnd w:id="1"/>
                      <w:r w:rsidR="00575ECA">
                        <w:rPr>
                          <w:b/>
                          <w:color w:val="2E74B5" w:themeColor="accent1" w:themeShade="BF"/>
                          <w:sz w:val="40"/>
                          <w:szCs w:val="40"/>
                        </w:rPr>
                        <w:t xml:space="preserve">. </w:t>
                      </w:r>
                    </w:p>
                    <w:p w:rsidR="00990852" w:rsidRDefault="00990852"/>
                  </w:txbxContent>
                </v:textbox>
                <w10:wrap anchorx="margin"/>
              </v:shape>
            </w:pict>
          </mc:Fallback>
        </mc:AlternateContent>
      </w:r>
    </w:p>
    <w:p w:rsidR="00990852" w:rsidRPr="00280C1E" w:rsidRDefault="00990852" w:rsidP="00990852">
      <w:pPr>
        <w:jc w:val="center"/>
        <w:rPr>
          <w:b/>
          <w:color w:val="2E74B5" w:themeColor="accent1" w:themeShade="BF"/>
          <w:sz w:val="32"/>
        </w:rPr>
      </w:pPr>
    </w:p>
    <w:p w:rsidR="00990852" w:rsidRDefault="00990852" w:rsidP="00990852">
      <w:pPr>
        <w:jc w:val="center"/>
        <w:rPr>
          <w:b/>
          <w:color w:val="70AD47" w:themeColor="accent6"/>
          <w:sz w:val="32"/>
        </w:rPr>
      </w:pPr>
    </w:p>
    <w:p w:rsidR="00990852" w:rsidRDefault="00575ECA" w:rsidP="00990852">
      <w:pPr>
        <w:jc w:val="center"/>
        <w:rPr>
          <w:b/>
          <w:color w:val="70AD47" w:themeColor="accent6"/>
          <w:sz w:val="32"/>
        </w:rPr>
      </w:pPr>
      <w:r>
        <w:rPr>
          <w:b/>
          <w:color w:val="70AD47" w:themeColor="accent6"/>
          <w:sz w:val="32"/>
        </w:rPr>
        <w:t xml:space="preserve"> </w:t>
      </w:r>
    </w:p>
    <w:p w:rsidR="00990852" w:rsidRDefault="00990852"/>
    <w:p w:rsidR="00990852" w:rsidRPr="00280C1E" w:rsidRDefault="00990852" w:rsidP="00280C1E">
      <w:pPr>
        <w:jc w:val="center"/>
        <w:rPr>
          <w:color w:val="2E74B5" w:themeColor="accent1" w:themeShade="BF"/>
        </w:rPr>
      </w:pPr>
    </w:p>
    <w:p w:rsidR="00990852" w:rsidRDefault="00990852">
      <w:pPr>
        <w:rPr>
          <w:color w:val="FF0000"/>
          <w:sz w:val="32"/>
        </w:rPr>
      </w:pPr>
    </w:p>
    <w:p w:rsidR="00990852" w:rsidRDefault="00575ECA">
      <w:pPr>
        <w:rPr>
          <w:color w:val="FF0000"/>
          <w:sz w:val="32"/>
        </w:rPr>
      </w:pPr>
      <w:r>
        <w:rPr>
          <w:noProof/>
          <w:color w:val="FF0000"/>
          <w:sz w:val="32"/>
        </w:rPr>
        <w:drawing>
          <wp:anchor distT="0" distB="0" distL="114300" distR="114300" simplePos="0" relativeHeight="251664384" behindDoc="1" locked="0" layoutInCell="1" allowOverlap="1">
            <wp:simplePos x="0" y="0"/>
            <wp:positionH relativeFrom="page">
              <wp:posOffset>3876675</wp:posOffset>
            </wp:positionH>
            <wp:positionV relativeFrom="paragraph">
              <wp:posOffset>157480</wp:posOffset>
            </wp:positionV>
            <wp:extent cx="3481705" cy="458152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2369efbd567a3e68ec81f4113382e5.png"/>
                    <pic:cNvPicPr/>
                  </pic:nvPicPr>
                  <pic:blipFill>
                    <a:blip r:embed="rId7">
                      <a:extLst>
                        <a:ext uri="{28A0092B-C50C-407E-A947-70E740481C1C}">
                          <a14:useLocalDpi xmlns:a14="http://schemas.microsoft.com/office/drawing/2010/main" val="0"/>
                        </a:ext>
                      </a:extLst>
                    </a:blip>
                    <a:stretch>
                      <a:fillRect/>
                    </a:stretch>
                  </pic:blipFill>
                  <pic:spPr>
                    <a:xfrm>
                      <a:off x="0" y="0"/>
                      <a:ext cx="3481705" cy="4581525"/>
                    </a:xfrm>
                    <a:prstGeom prst="rect">
                      <a:avLst/>
                    </a:prstGeom>
                  </pic:spPr>
                </pic:pic>
              </a:graphicData>
            </a:graphic>
            <wp14:sizeRelH relativeFrom="margin">
              <wp14:pctWidth>0</wp14:pctWidth>
            </wp14:sizeRelH>
            <wp14:sizeRelV relativeFrom="margin">
              <wp14:pctHeight>0</wp14:pctHeight>
            </wp14:sizeRelV>
          </wp:anchor>
        </w:drawing>
      </w:r>
    </w:p>
    <w:p w:rsidR="00990852" w:rsidRPr="00990852" w:rsidRDefault="007138B7" w:rsidP="004D43C2">
      <w:pPr>
        <w:tabs>
          <w:tab w:val="center" w:pos="4680"/>
        </w:tabs>
        <w:rPr>
          <w:color w:val="FF0000"/>
          <w:sz w:val="32"/>
        </w:rPr>
      </w:pPr>
      <w:r w:rsidRPr="00990852">
        <w:rPr>
          <w:noProof/>
          <w:color w:val="FF0000"/>
          <w:sz w:val="32"/>
        </w:rPr>
        <mc:AlternateContent>
          <mc:Choice Requires="wps">
            <w:drawing>
              <wp:anchor distT="45720" distB="45720" distL="114300" distR="114300" simplePos="0" relativeHeight="251663360" behindDoc="0" locked="0" layoutInCell="1" allowOverlap="1">
                <wp:simplePos x="0" y="0"/>
                <wp:positionH relativeFrom="margin">
                  <wp:posOffset>466725</wp:posOffset>
                </wp:positionH>
                <wp:positionV relativeFrom="paragraph">
                  <wp:posOffset>711835</wp:posOffset>
                </wp:positionV>
                <wp:extent cx="2621280" cy="1404620"/>
                <wp:effectExtent l="0" t="0" r="762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404620"/>
                        </a:xfrm>
                        <a:prstGeom prst="rect">
                          <a:avLst/>
                        </a:prstGeom>
                        <a:solidFill>
                          <a:srgbClr val="FFFFFF"/>
                        </a:solidFill>
                        <a:ln w="9525">
                          <a:noFill/>
                          <a:miter lim="800000"/>
                          <a:headEnd/>
                          <a:tailEnd/>
                        </a:ln>
                      </wps:spPr>
                      <wps:txbx>
                        <w:txbxContent>
                          <w:p w:rsidR="00990852" w:rsidRDefault="00990852">
                            <w:r w:rsidRPr="00990852">
                              <w:rPr>
                                <w:color w:val="FF0000"/>
                                <w:sz w:val="32"/>
                              </w:rPr>
                              <w:t>Accepting donations until December 11,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36.75pt;margin-top:56.05pt;width:206.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9DIQIAACM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" stroked="f">
                <v:textbox style="mso-fit-shape-to-text:t">
                  <w:txbxContent>
                    <w:p w:rsidR="00990852" w:rsidRDefault="00990852">
                      <w:r w:rsidRPr="00990852">
                        <w:rPr>
                          <w:color w:val="FF0000"/>
                          <w:sz w:val="32"/>
                        </w:rPr>
                        <w:t>Accepting donations until December 11, 2017</w:t>
                      </w:r>
                    </w:p>
                  </w:txbxContent>
                </v:textbox>
                <w10:wrap type="square" anchorx="margin"/>
              </v:shape>
            </w:pict>
          </mc:Fallback>
        </mc:AlternateContent>
      </w:r>
      <w:r>
        <w:rPr>
          <w:noProof/>
          <w:color w:val="FF0000"/>
          <w:sz w:val="32"/>
        </w:rPr>
        <w:drawing>
          <wp:anchor distT="0" distB="0" distL="114300" distR="114300" simplePos="0" relativeHeight="251665408" behindDoc="1" locked="0" layoutInCell="1" allowOverlap="1">
            <wp:simplePos x="0" y="0"/>
            <wp:positionH relativeFrom="margin">
              <wp:posOffset>-635</wp:posOffset>
            </wp:positionH>
            <wp:positionV relativeFrom="paragraph">
              <wp:posOffset>1530985</wp:posOffset>
            </wp:positionV>
            <wp:extent cx="3106038" cy="27108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istmas-b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038" cy="2710815"/>
                    </a:xfrm>
                    <a:prstGeom prst="rect">
                      <a:avLst/>
                    </a:prstGeom>
                  </pic:spPr>
                </pic:pic>
              </a:graphicData>
            </a:graphic>
            <wp14:sizeRelH relativeFrom="margin">
              <wp14:pctWidth>0</wp14:pctWidth>
            </wp14:sizeRelH>
            <wp14:sizeRelV relativeFrom="margin">
              <wp14:pctHeight>0</wp14:pctHeight>
            </wp14:sizeRelV>
          </wp:anchor>
        </w:drawing>
      </w:r>
      <w:r w:rsidR="004D43C2">
        <w:rPr>
          <w:color w:val="FF0000"/>
          <w:sz w:val="32"/>
        </w:rPr>
        <w:tab/>
        <w:t xml:space="preserve"> </w:t>
      </w:r>
    </w:p>
    <w:sectPr w:rsidR="00990852" w:rsidRPr="0099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52"/>
    <w:rsid w:val="00280C1E"/>
    <w:rsid w:val="003A265E"/>
    <w:rsid w:val="004D43C2"/>
    <w:rsid w:val="00575ECA"/>
    <w:rsid w:val="007138B7"/>
    <w:rsid w:val="008D7019"/>
    <w:rsid w:val="00990852"/>
    <w:rsid w:val="00B8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C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 Jessica</dc:creator>
  <cp:lastModifiedBy>Donner Brian</cp:lastModifiedBy>
  <cp:revision>2</cp:revision>
  <cp:lastPrinted>2017-11-08T18:09:00Z</cp:lastPrinted>
  <dcterms:created xsi:type="dcterms:W3CDTF">2017-11-18T04:21:00Z</dcterms:created>
  <dcterms:modified xsi:type="dcterms:W3CDTF">2017-11-18T04:21:00Z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